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F33C8" w14:textId="57F3C53E" w:rsidR="00592C3A" w:rsidRDefault="00B501CE" w:rsidP="00592C3A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Fournir</w:t>
      </w:r>
      <w:proofErr w:type="spellEnd"/>
      <w:r>
        <w:rPr>
          <w:color w:val="000000"/>
          <w:sz w:val="20"/>
          <w:szCs w:val="20"/>
        </w:rPr>
        <w:t xml:space="preserve"> et </w:t>
      </w:r>
      <w:proofErr w:type="spellStart"/>
      <w:r>
        <w:rPr>
          <w:color w:val="000000"/>
          <w:sz w:val="20"/>
          <w:szCs w:val="20"/>
        </w:rPr>
        <w:t>poser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sol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caoutchouc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vernis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conformément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exigences</w:t>
      </w:r>
      <w:proofErr w:type="spellEnd"/>
      <w:r>
        <w:rPr>
          <w:color w:val="000000"/>
          <w:sz w:val="20"/>
          <w:szCs w:val="20"/>
        </w:rPr>
        <w:t xml:space="preserve"> de la norme EN 1817.</w:t>
      </w:r>
    </w:p>
    <w:p w14:paraId="74C56ABC" w14:textId="77777777" w:rsidR="00B501CE" w:rsidRPr="00592C3A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4A5956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A5956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4A5956" w:rsidRDefault="004A5956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4A5956" w:rsidRDefault="00127BAD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4F9CB098" w:rsidR="004A5956" w:rsidRPr="004A5956" w:rsidRDefault="004A5956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eco</w:t>
      </w:r>
      <w:r w:rsidR="001D789E">
        <w:rPr>
          <w:rFonts w:eastAsia="Arial" w:cs="Arial"/>
          <w:color w:val="000000" w:themeColor="text1"/>
          <w:sz w:val="20"/>
          <w:szCs w:val="20"/>
          <w:lang w:val="en-US"/>
        </w:rPr>
        <w:t xml:space="preserve"> Basis</w:t>
      </w:r>
    </w:p>
    <w:p w14:paraId="0E04027E" w14:textId="67C71029" w:rsidR="00592C3A" w:rsidRPr="004A5956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posent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exigences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F37286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75F094B4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Abrasion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ISO 4649,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perte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volume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moyenne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charge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5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1</w:t>
      </w:r>
      <w:r w:rsidR="00224A0B">
        <w:rPr>
          <w:rFonts w:eastAsia="Arial" w:cs="Arial"/>
          <w:color w:val="000000" w:themeColor="text1"/>
          <w:sz w:val="20"/>
          <w:szCs w:val="20"/>
        </w:rPr>
        <w:t>3</w:t>
      </w:r>
      <w:r w:rsidRPr="00127BAD">
        <w:rPr>
          <w:rFonts w:eastAsia="Arial" w:cs="Arial"/>
          <w:color w:val="000000" w:themeColor="text1"/>
          <w:sz w:val="20"/>
          <w:szCs w:val="20"/>
        </w:rPr>
        <w:t>0 mm³.</w:t>
      </w:r>
    </w:p>
    <w:p w14:paraId="3FE17874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antidérapante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16165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R9</w:t>
      </w:r>
    </w:p>
    <w:p w14:paraId="47D6BF26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146FF9D0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2,0 mm</w:t>
      </w:r>
    </w:p>
    <w:p w14:paraId="79FD5F21" w14:textId="77777777" w:rsid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amélioration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bruits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6 dB</w:t>
      </w:r>
    </w:p>
    <w:p w14:paraId="08156102" w14:textId="5A9B9CB6" w:rsidR="00224A0B" w:rsidRPr="00127BAD" w:rsidRDefault="002275E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08377B0A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1F0A0D94" w:rsidR="00127BAD" w:rsidRPr="00F37286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proofErr w:type="gramStart"/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planification :</w:t>
      </w:r>
      <w:proofErr w:type="gram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542856" w:rsidRPr="00542856">
        <w:rPr>
          <w:rFonts w:eastAsia="Arial" w:cs="Arial"/>
          <w:color w:val="000000" w:themeColor="text1"/>
          <w:sz w:val="20"/>
          <w:szCs w:val="20"/>
          <w:lang w:val="en-US"/>
        </w:rPr>
        <w:t xml:space="preserve">surface plane et mate sans structure. Couleur </w:t>
      </w:r>
      <w:proofErr w:type="spellStart"/>
      <w:r w:rsidR="00542856" w:rsidRPr="00542856">
        <w:rPr>
          <w:rFonts w:eastAsia="Arial" w:cs="Arial"/>
          <w:color w:val="000000" w:themeColor="text1"/>
          <w:sz w:val="20"/>
          <w:szCs w:val="20"/>
          <w:lang w:val="en-US"/>
        </w:rPr>
        <w:t>unie</w:t>
      </w:r>
      <w:proofErr w:type="spellEnd"/>
      <w:r w:rsidR="00542856" w:rsidRPr="005428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="0064624C" w:rsidRPr="0064624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77777777" w:rsidR="00127BAD" w:rsidRPr="00F37286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joints.</w:t>
      </w:r>
    </w:p>
    <w:p w14:paraId="3FA318FC" w14:textId="09F8765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 ~ 1,22 m x 1</w:t>
      </w:r>
      <w:r w:rsidR="007F54D4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carreaux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4771C" w14:textId="77777777" w:rsidR="001C5604" w:rsidRDefault="001C5604" w:rsidP="00860702">
      <w:r>
        <w:separator/>
      </w:r>
    </w:p>
  </w:endnote>
  <w:endnote w:type="continuationSeparator" w:id="0">
    <w:p w14:paraId="09B9F9ED" w14:textId="77777777" w:rsidR="001C5604" w:rsidRDefault="001C5604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48B3D" w14:textId="77777777" w:rsidR="001C5604" w:rsidRDefault="001C5604" w:rsidP="00860702">
      <w:r>
        <w:separator/>
      </w:r>
    </w:p>
  </w:footnote>
  <w:footnote w:type="continuationSeparator" w:id="0">
    <w:p w14:paraId="2D2D8862" w14:textId="77777777" w:rsidR="001C5604" w:rsidRDefault="001C5604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FD60BD" w:rsidRDefault="00E00CC7" w:rsidP="00860702">
    <w:pPr>
      <w:rPr>
        <w:b/>
        <w:bCs/>
        <w:color w:val="000000" w:themeColor="text1"/>
        <w:sz w:val="24"/>
        <w:lang w:val="en-US"/>
      </w:rPr>
    </w:pPr>
    <w:proofErr w:type="spellStart"/>
    <w:r w:rsidRPr="00FD60BD">
      <w:rPr>
        <w:b/>
        <w:bCs/>
        <w:sz w:val="24"/>
        <w:lang w:val="en-US"/>
      </w:rPr>
      <w:t>Revêtement</w:t>
    </w:r>
    <w:proofErr w:type="spellEnd"/>
    <w:r w:rsidRPr="00FD60BD">
      <w:rPr>
        <w:b/>
        <w:bCs/>
        <w:sz w:val="24"/>
        <w:lang w:val="en-US"/>
      </w:rPr>
      <w:t xml:space="preserve"> de </w:t>
    </w:r>
    <w:proofErr w:type="spellStart"/>
    <w:r w:rsidRPr="00FD60BD">
      <w:rPr>
        <w:b/>
        <w:bCs/>
        <w:sz w:val="24"/>
        <w:lang w:val="en-US"/>
      </w:rPr>
      <w:t>sol</w:t>
    </w:r>
    <w:proofErr w:type="spellEnd"/>
    <w:r w:rsidRPr="00FD60BD">
      <w:rPr>
        <w:b/>
        <w:bCs/>
        <w:sz w:val="24"/>
        <w:lang w:val="en-US"/>
      </w:rPr>
      <w:t xml:space="preserve"> </w:t>
    </w:r>
    <w:proofErr w:type="spellStart"/>
    <w:r w:rsidRPr="00FD60BD">
      <w:rPr>
        <w:b/>
        <w:bCs/>
        <w:sz w:val="24"/>
        <w:lang w:val="en-US"/>
      </w:rPr>
      <w:t>en</w:t>
    </w:r>
    <w:proofErr w:type="spellEnd"/>
    <w:r w:rsidRPr="00FD60BD">
      <w:rPr>
        <w:b/>
        <w:bCs/>
        <w:sz w:val="24"/>
        <w:lang w:val="en-US"/>
      </w:rPr>
      <w:t xml:space="preserve"> caoutchouc</w:t>
    </w:r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4219A83F" w:rsidR="00860702" w:rsidRPr="00FD60BD" w:rsidRDefault="00B501CE" w:rsidP="00860702">
    <w:pPr>
      <w:rPr>
        <w:b/>
        <w:color w:val="000000" w:themeColor="text1"/>
        <w:sz w:val="24"/>
        <w:lang w:val="en-US"/>
      </w:rPr>
    </w:pPr>
    <w:r w:rsidRPr="00FD60BD">
      <w:rPr>
        <w:b/>
        <w:color w:val="000000" w:themeColor="text1"/>
        <w:sz w:val="24"/>
        <w:lang w:val="en-US"/>
      </w:rPr>
      <w:t xml:space="preserve">Design noraplan </w:t>
    </w:r>
    <w:proofErr w:type="spellStart"/>
    <w:proofErr w:type="gramStart"/>
    <w:r w:rsidR="003028B5">
      <w:rPr>
        <w:b/>
        <w:color w:val="000000" w:themeColor="text1"/>
        <w:sz w:val="24"/>
        <w:lang w:val="en-US"/>
      </w:rPr>
      <w:t>uni</w:t>
    </w:r>
    <w:proofErr w:type="spellEnd"/>
    <w:proofErr w:type="gramEnd"/>
  </w:p>
  <w:p w14:paraId="528B338E" w14:textId="63C69774" w:rsidR="00860702" w:rsidRPr="00FD60BD" w:rsidRDefault="0086070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679A9"/>
    <w:rsid w:val="000F6009"/>
    <w:rsid w:val="00127BAD"/>
    <w:rsid w:val="001C5604"/>
    <w:rsid w:val="001D789E"/>
    <w:rsid w:val="00224A0B"/>
    <w:rsid w:val="002275ED"/>
    <w:rsid w:val="002E21A9"/>
    <w:rsid w:val="003028B5"/>
    <w:rsid w:val="00383548"/>
    <w:rsid w:val="003D0E1D"/>
    <w:rsid w:val="003E2A51"/>
    <w:rsid w:val="004427A3"/>
    <w:rsid w:val="004A5956"/>
    <w:rsid w:val="00542856"/>
    <w:rsid w:val="00592C3A"/>
    <w:rsid w:val="005C1411"/>
    <w:rsid w:val="00626B49"/>
    <w:rsid w:val="0064624C"/>
    <w:rsid w:val="00655C1A"/>
    <w:rsid w:val="0069404F"/>
    <w:rsid w:val="00712594"/>
    <w:rsid w:val="007B1F91"/>
    <w:rsid w:val="007F54D4"/>
    <w:rsid w:val="00822EC0"/>
    <w:rsid w:val="00860702"/>
    <w:rsid w:val="008A435F"/>
    <w:rsid w:val="009344A5"/>
    <w:rsid w:val="009954FC"/>
    <w:rsid w:val="00A91FE9"/>
    <w:rsid w:val="00AF004A"/>
    <w:rsid w:val="00B501CE"/>
    <w:rsid w:val="00B50994"/>
    <w:rsid w:val="00BA1838"/>
    <w:rsid w:val="00C07CCD"/>
    <w:rsid w:val="00D060BA"/>
    <w:rsid w:val="00D6188E"/>
    <w:rsid w:val="00E00CC7"/>
    <w:rsid w:val="00E00F6E"/>
    <w:rsid w:val="00F37286"/>
    <w:rsid w:val="00F57D38"/>
    <w:rsid w:val="00F6114A"/>
    <w:rsid w:val="00F637F1"/>
    <w:rsid w:val="00F64783"/>
    <w:rsid w:val="00FC6318"/>
    <w:rsid w:val="00FD60BD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9</cp:revision>
  <dcterms:created xsi:type="dcterms:W3CDTF">2024-06-12T13:35:00Z</dcterms:created>
  <dcterms:modified xsi:type="dcterms:W3CDTF">2024-07-16T09:41:00Z</dcterms:modified>
</cp:coreProperties>
</file>