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7E816" w14:textId="77777777" w:rsidR="00666C4F" w:rsidRPr="00666C4F" w:rsidRDefault="00666C4F" w:rsidP="00666C4F">
      <w:pPr>
        <w:rPr>
          <w:color w:val="000000"/>
          <w:sz w:val="20"/>
          <w:szCs w:val="20"/>
          <w:lang w:val="fr-FR"/>
        </w:rPr>
      </w:pPr>
      <w:r w:rsidRPr="00666C4F">
        <w:rPr>
          <w:color w:val="000000"/>
          <w:sz w:val="20"/>
          <w:szCs w:val="20"/>
          <w:lang w:val="fr-FR"/>
        </w:rPr>
        <w:t>Fournir et poser un revêtement de sol en caoutchouc sans vernis de protection, conformément aux exigences de la norme EN 1817.</w:t>
      </w:r>
    </w:p>
    <w:p w14:paraId="74C56ABC" w14:textId="77777777" w:rsidR="00B501CE" w:rsidRPr="00666C4F" w:rsidRDefault="00B501CE" w:rsidP="00592C3A">
      <w:pPr>
        <w:rPr>
          <w:rFonts w:eastAsia="Arial" w:cs="Arial"/>
          <w:color w:val="000000" w:themeColor="text1"/>
          <w:sz w:val="20"/>
          <w:szCs w:val="20"/>
        </w:rPr>
      </w:pPr>
    </w:p>
    <w:p w14:paraId="3BEAABC0" w14:textId="77777777" w:rsidR="004A5956" w:rsidRPr="00666C4F" w:rsidRDefault="004A5956" w:rsidP="004A5956">
      <w:pPr>
        <w:rPr>
          <w:rFonts w:eastAsia="Arial" w:cs="Arial"/>
          <w:color w:val="000000" w:themeColor="text1"/>
          <w:sz w:val="20"/>
          <w:szCs w:val="20"/>
        </w:rPr>
      </w:pPr>
      <w:r w:rsidRPr="00666C4F">
        <w:rPr>
          <w:rFonts w:eastAsia="Arial" w:cs="Arial"/>
          <w:color w:val="000000" w:themeColor="text1"/>
          <w:sz w:val="20"/>
          <w:szCs w:val="20"/>
        </w:rPr>
        <w:t xml:space="preserve">Le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revêtement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doit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porter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les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labels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qualité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suivants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prouver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qu‘il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satisfait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aux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caractéristiques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requises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matière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d‘environnement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et de </w:t>
      </w:r>
      <w:proofErr w:type="spellStart"/>
      <w:proofErr w:type="gramStart"/>
      <w:r w:rsidRPr="00666C4F">
        <w:rPr>
          <w:rFonts w:eastAsia="Arial" w:cs="Arial"/>
          <w:color w:val="000000" w:themeColor="text1"/>
          <w:sz w:val="20"/>
          <w:szCs w:val="20"/>
        </w:rPr>
        <w:t>durabilité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:</w:t>
      </w:r>
      <w:proofErr w:type="gramEnd"/>
    </w:p>
    <w:p w14:paraId="34CBB41A" w14:textId="77777777" w:rsidR="004A5956" w:rsidRPr="00666C4F" w:rsidRDefault="004A5956" w:rsidP="00F0671F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Ange bleu (DE-UZ 120).</w:t>
      </w:r>
    </w:p>
    <w:p w14:paraId="05C90AA3" w14:textId="5A268651" w:rsidR="004A5956" w:rsidRPr="00666C4F" w:rsidRDefault="00127BAD" w:rsidP="00F0671F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contenir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10% de caoutchouc naturel.</w:t>
      </w:r>
      <w:r w:rsidR="004A5956"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666C4F">
        <w:rPr>
          <w:rFonts w:eastAsia="Arial" w:cs="Arial"/>
          <w:color w:val="000000" w:themeColor="text1"/>
          <w:sz w:val="20"/>
          <w:szCs w:val="20"/>
          <w:lang w:val="en-US"/>
        </w:rPr>
        <w:t>Celui</w:t>
      </w:r>
      <w:proofErr w:type="spellEnd"/>
      <w:r w:rsidR="004A5956"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-ci doit </w:t>
      </w:r>
      <w:proofErr w:type="spellStart"/>
      <w:r w:rsidR="004A5956" w:rsidRPr="00666C4F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="004A5956"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666C4F">
        <w:rPr>
          <w:rFonts w:eastAsia="Arial" w:cs="Arial"/>
          <w:color w:val="000000" w:themeColor="text1"/>
          <w:sz w:val="20"/>
          <w:szCs w:val="20"/>
          <w:lang w:val="en-US"/>
        </w:rPr>
        <w:t>certifié</w:t>
      </w:r>
      <w:proofErr w:type="spellEnd"/>
      <w:r w:rsidR="004A5956"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PEFC.</w:t>
      </w:r>
    </w:p>
    <w:p w14:paraId="0CA9C3BE" w14:textId="77777777" w:rsidR="004A5956" w:rsidRPr="00666C4F" w:rsidRDefault="004A5956" w:rsidP="00F0671F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-</w:t>
      </w:r>
      <w:proofErr w:type="gram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Eco :</w:t>
      </w:r>
      <w:proofErr w:type="gram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eco2</w:t>
      </w:r>
    </w:p>
    <w:p w14:paraId="0E04027E" w14:textId="7FCDC588" w:rsidR="00592C3A" w:rsidRPr="00666C4F" w:rsidRDefault="004A5956" w:rsidP="004A5956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s‘ils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2A7469" w:rsidRPr="00666C4F">
        <w:rPr>
          <w:rFonts w:eastAsia="Arial" w:cs="Arial"/>
          <w:color w:val="000000" w:themeColor="text1"/>
          <w:sz w:val="20"/>
          <w:szCs w:val="20"/>
          <w:lang w:val="fr-FR"/>
        </w:rPr>
        <w:t xml:space="preserve">proposent </w:t>
      </w:r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des exigences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n‘</w:t>
      </w:r>
      <w:proofErr w:type="gram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d‘obtenir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d‘autres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C303615" w14:textId="5A8F039A" w:rsidR="00592C3A" w:rsidRPr="00666C4F" w:rsidRDefault="00592C3A" w:rsidP="00592C3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A8FCDD3" w14:textId="77777777" w:rsidR="00127BAD" w:rsidRPr="00666C4F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essai de la production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19D7D339" w14:textId="77777777" w:rsidR="00127BAD" w:rsidRPr="00666C4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Comportement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EN 13501-</w:t>
      </w:r>
      <w:proofErr w:type="gramStart"/>
      <w:r w:rsidRPr="00666C4F">
        <w:rPr>
          <w:rFonts w:eastAsia="Arial" w:cs="Arial"/>
          <w:color w:val="000000" w:themeColor="text1"/>
          <w:sz w:val="20"/>
          <w:szCs w:val="20"/>
        </w:rPr>
        <w:t>1 :</w:t>
      </w:r>
      <w:proofErr w:type="gramEnd"/>
      <w:r w:rsidRPr="00666C4F">
        <w:rPr>
          <w:rFonts w:eastAsia="Arial" w:cs="Arial"/>
          <w:color w:val="000000" w:themeColor="text1"/>
          <w:sz w:val="20"/>
          <w:szCs w:val="20"/>
        </w:rPr>
        <w:t xml:space="preserve"> Bfl-s1,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collé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sur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un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support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minéral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>.</w:t>
      </w:r>
    </w:p>
    <w:p w14:paraId="07CEF4B2" w14:textId="1D6C3BFC" w:rsidR="00127BAD" w:rsidRPr="00666C4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C979A0" w:rsidRPr="00666C4F">
        <w:rPr>
          <w:rFonts w:eastAsia="Arial" w:cs="Arial"/>
          <w:color w:val="000000" w:themeColor="text1"/>
          <w:sz w:val="20"/>
          <w:szCs w:val="20"/>
          <w:lang w:val="fr-FR"/>
        </w:rPr>
        <w:t xml:space="preserve">des gaz d’incendie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298E12FA" w14:textId="77777777" w:rsidR="00127BAD" w:rsidRPr="00666C4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>.</w:t>
      </w:r>
    </w:p>
    <w:p w14:paraId="4A7AD125" w14:textId="77777777" w:rsidR="00127BAD" w:rsidRPr="00666C4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lors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marche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64B6477D" w14:textId="0252BEA2" w:rsidR="00127BAD" w:rsidRPr="00666C4F" w:rsidRDefault="009A2EC4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666C4F">
        <w:rPr>
          <w:rFonts w:eastAsia="Arial" w:cs="Arial"/>
          <w:color w:val="000000" w:themeColor="text1"/>
          <w:sz w:val="20"/>
          <w:szCs w:val="20"/>
          <w:lang w:val="fr-FR"/>
        </w:rPr>
        <w:t xml:space="preserve">Résistance à l’usure </w:t>
      </w:r>
      <w:proofErr w:type="spellStart"/>
      <w:r w:rsidR="00127BAD" w:rsidRPr="00666C4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127BAD"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4649, </w:t>
      </w:r>
      <w:proofErr w:type="spellStart"/>
      <w:r w:rsidR="00127BAD" w:rsidRPr="00666C4F">
        <w:rPr>
          <w:rFonts w:eastAsia="Arial" w:cs="Arial"/>
          <w:color w:val="000000" w:themeColor="text1"/>
          <w:sz w:val="20"/>
          <w:szCs w:val="20"/>
          <w:lang w:val="en-US"/>
        </w:rPr>
        <w:t>perte</w:t>
      </w:r>
      <w:proofErr w:type="spellEnd"/>
      <w:r w:rsidR="00127BAD"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volume </w:t>
      </w:r>
      <w:proofErr w:type="spellStart"/>
      <w:r w:rsidR="00127BAD" w:rsidRPr="00666C4F">
        <w:rPr>
          <w:rFonts w:eastAsia="Arial" w:cs="Arial"/>
          <w:color w:val="000000" w:themeColor="text1"/>
          <w:sz w:val="20"/>
          <w:szCs w:val="20"/>
          <w:lang w:val="en-US"/>
        </w:rPr>
        <w:t>moyenne</w:t>
      </w:r>
      <w:proofErr w:type="spellEnd"/>
      <w:r w:rsidR="00127BAD"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="00127BAD" w:rsidRPr="00666C4F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127BAD"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charge de 5 N : 150 mm³.</w:t>
      </w:r>
    </w:p>
    <w:p w14:paraId="3FE17874" w14:textId="6701CFA4" w:rsidR="00127BAD" w:rsidRPr="00666C4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r w:rsidR="00B92891" w:rsidRPr="00666C4F">
        <w:rPr>
          <w:rFonts w:eastAsia="Arial" w:cs="Arial"/>
          <w:color w:val="000000" w:themeColor="text1"/>
          <w:sz w:val="20"/>
          <w:szCs w:val="20"/>
          <w:lang w:val="fr-FR"/>
        </w:rPr>
        <w:t xml:space="preserve">de résistance au glissement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16165 :</w:t>
      </w:r>
      <w:proofErr w:type="gram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R9</w:t>
      </w:r>
    </w:p>
    <w:p w14:paraId="47D6BF26" w14:textId="77777777" w:rsidR="00127BAD" w:rsidRPr="00666C4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règlement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9729 du </w:t>
      </w:r>
      <w:proofErr w:type="spellStart"/>
      <w:proofErr w:type="gram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bpa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GS2</w:t>
      </w:r>
    </w:p>
    <w:p w14:paraId="146FF9D0" w14:textId="77777777" w:rsidR="00127BAD" w:rsidRPr="00666C4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Convient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le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chauffage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sol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EN 1264-2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jusqu‘à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35° C max.</w:t>
      </w:r>
    </w:p>
    <w:p w14:paraId="26CF4E58" w14:textId="77777777" w:rsidR="00127BAD" w:rsidRPr="00666C4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666C4F">
        <w:rPr>
          <w:rFonts w:eastAsia="Arial" w:cs="Arial"/>
          <w:color w:val="000000" w:themeColor="text1"/>
          <w:sz w:val="20"/>
          <w:szCs w:val="20"/>
        </w:rPr>
        <w:t>Épaisseur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</w:rPr>
        <w:t xml:space="preserve"> de 2,0 mm</w:t>
      </w:r>
    </w:p>
    <w:p w14:paraId="79FD5F21" w14:textId="22CC62CB" w:rsidR="00127BAD" w:rsidRPr="00666C4F" w:rsidRDefault="002D70A8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666C4F">
        <w:rPr>
          <w:rFonts w:eastAsia="Arial" w:cs="Arial"/>
          <w:color w:val="000000" w:themeColor="text1"/>
          <w:sz w:val="20"/>
          <w:szCs w:val="20"/>
          <w:lang w:val="fr-FR"/>
        </w:rPr>
        <w:t xml:space="preserve">Amélioration phonique aux </w:t>
      </w:r>
      <w:r w:rsidR="00127BAD"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bruits </w:t>
      </w:r>
      <w:proofErr w:type="spellStart"/>
      <w:r w:rsidR="00127BAD" w:rsidRPr="00666C4F">
        <w:rPr>
          <w:rFonts w:eastAsia="Arial" w:cs="Arial"/>
          <w:color w:val="000000" w:themeColor="text1"/>
          <w:sz w:val="20"/>
          <w:szCs w:val="20"/>
          <w:lang w:val="en-US"/>
        </w:rPr>
        <w:t>d‘impact</w:t>
      </w:r>
      <w:proofErr w:type="spellEnd"/>
      <w:r w:rsidR="00127BAD"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27BAD" w:rsidRPr="00666C4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127BAD"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10140-3 : 6 dB</w:t>
      </w:r>
    </w:p>
    <w:p w14:paraId="08377B0A" w14:textId="77777777" w:rsidR="00127BAD" w:rsidRPr="00666C4F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377E076" w14:textId="25ADA9C6" w:rsidR="00127BAD" w:rsidRPr="00666C4F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</w:t>
      </w:r>
      <w:proofErr w:type="gram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design :</w:t>
      </w:r>
      <w:proofErr w:type="gram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Afin de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d‘utilisation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d‘entretien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</w:t>
      </w:r>
      <w:r w:rsidR="009F1E3A" w:rsidRPr="00666C4F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d‘environnement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proofErr w:type="gram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qu‘une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9F1E3A" w:rsidRPr="00666C4F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proofErr w:type="gram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d‘au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15 ans. </w:t>
      </w:r>
    </w:p>
    <w:p w14:paraId="38EAE0B1" w14:textId="77777777" w:rsidR="00127BAD" w:rsidRPr="00666C4F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proofErr w:type="gram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l‘EPD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30 ans.</w:t>
      </w:r>
    </w:p>
    <w:p w14:paraId="25BAA744" w14:textId="77777777" w:rsidR="00127BAD" w:rsidRPr="00666C4F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4AFA1B1" w14:textId="60E69716" w:rsidR="00127BAD" w:rsidRPr="00666C4F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666C4F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 xml:space="preserve">Design de la </w:t>
      </w:r>
      <w:r w:rsidR="00E90ECE" w:rsidRPr="00666C4F">
        <w:rPr>
          <w:rFonts w:eastAsia="Arial" w:cs="Arial"/>
          <w:color w:val="000000" w:themeColor="text1"/>
          <w:sz w:val="20"/>
          <w:szCs w:val="20"/>
          <w:u w:val="single"/>
          <w:lang w:val="fr-FR"/>
        </w:rPr>
        <w:t>conception</w:t>
      </w:r>
      <w:r w:rsidRPr="00666C4F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>:</w:t>
      </w:r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plane et mate sans structuration.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 avec des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granulés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couleurs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marbrées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changeantes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assorties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à la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teinte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base avec un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contraste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minimal.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Saupoudrage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trois couleurs de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granulés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un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contraste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marqué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rapport au ton de base. Couleur au choix dans la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gamme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standard.</w:t>
      </w:r>
    </w:p>
    <w:p w14:paraId="60DAA970" w14:textId="55863BA1" w:rsidR="00127BAD" w:rsidRPr="00666C4F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posé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</w:t>
      </w:r>
      <w:r w:rsidR="00344053" w:rsidRPr="00666C4F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r w:rsidR="00344053" w:rsidRPr="00666C4F">
        <w:rPr>
          <w:rFonts w:eastAsia="Arial" w:cs="Arial"/>
          <w:color w:val="000000" w:themeColor="text1"/>
          <w:sz w:val="20"/>
          <w:szCs w:val="20"/>
          <w:lang w:val="fr-FR"/>
        </w:rPr>
        <w:t>traitement des</w:t>
      </w:r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joints.</w:t>
      </w:r>
    </w:p>
    <w:p w14:paraId="3FA318FC" w14:textId="4F06FB84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>Lés</w:t>
      </w:r>
      <w:proofErr w:type="spell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~ 1,22 m x 15 m / </w:t>
      </w:r>
      <w:r w:rsidR="00344053" w:rsidRPr="00666C4F">
        <w:rPr>
          <w:rFonts w:eastAsia="Arial" w:cs="Arial"/>
          <w:color w:val="000000" w:themeColor="text1"/>
          <w:sz w:val="20"/>
          <w:szCs w:val="20"/>
          <w:lang w:val="en-US"/>
        </w:rPr>
        <w:t>dalles</w:t>
      </w:r>
      <w:r w:rsidRPr="00666C4F">
        <w:rPr>
          <w:rFonts w:eastAsia="Arial" w:cs="Arial"/>
          <w:color w:val="000000" w:themeColor="text1"/>
          <w:sz w:val="20"/>
          <w:szCs w:val="20"/>
          <w:lang w:val="en-US"/>
        </w:rPr>
        <w:t xml:space="preserve"> : ~ 610 mm x 610 mm</w:t>
      </w:r>
    </w:p>
    <w:p w14:paraId="6F02599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8338165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7AF7D8A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13E89A2" w14:textId="68C9616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2732CA1E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6280B890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F355A1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Coller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surface avec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colle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dispersion sans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solvant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conforme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GEV-EMICODE EC 1 PLUS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équivalente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faible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émission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recommandations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fabricant.</w:t>
      </w:r>
    </w:p>
    <w:p w14:paraId="3CCDB57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AB67369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0476684D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D8C0DB1" w14:textId="3E95833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38F6A29E" w:rsidR="008A435F" w:rsidRPr="00127BAD" w:rsidRDefault="00127BAD" w:rsidP="00127BAD">
      <w:pPr>
        <w:rPr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sectPr w:rsidR="008A435F" w:rsidRPr="00127BA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1C5EB" w14:textId="77777777" w:rsidR="000679A9" w:rsidRDefault="000679A9" w:rsidP="00860702">
      <w:r>
        <w:separator/>
      </w:r>
    </w:p>
  </w:endnote>
  <w:endnote w:type="continuationSeparator" w:id="0">
    <w:p w14:paraId="19DAF1D9" w14:textId="77777777" w:rsidR="000679A9" w:rsidRDefault="000679A9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BE778" w14:textId="77777777" w:rsidR="000679A9" w:rsidRDefault="000679A9" w:rsidP="00860702">
      <w:r>
        <w:separator/>
      </w:r>
    </w:p>
  </w:footnote>
  <w:footnote w:type="continuationSeparator" w:id="0">
    <w:p w14:paraId="155BD285" w14:textId="77777777" w:rsidR="000679A9" w:rsidRDefault="000679A9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D7D2" w14:textId="55EBC311" w:rsidR="00860702" w:rsidRPr="00E00CC7" w:rsidRDefault="00E00CC7" w:rsidP="00860702">
    <w:pPr>
      <w:rPr>
        <w:b/>
        <w:bCs/>
        <w:color w:val="000000" w:themeColor="text1"/>
        <w:sz w:val="24"/>
      </w:rPr>
    </w:pPr>
    <w:proofErr w:type="spellStart"/>
    <w:r w:rsidRPr="00E00CC7">
      <w:rPr>
        <w:b/>
        <w:bCs/>
        <w:sz w:val="24"/>
      </w:rPr>
      <w:t>Revêtement</w:t>
    </w:r>
    <w:proofErr w:type="spellEnd"/>
    <w:r w:rsidRPr="00E00CC7">
      <w:rPr>
        <w:b/>
        <w:bCs/>
        <w:sz w:val="24"/>
      </w:rPr>
      <w:t xml:space="preserve"> de </w:t>
    </w:r>
    <w:proofErr w:type="spellStart"/>
    <w:r w:rsidRPr="00E00CC7">
      <w:rPr>
        <w:b/>
        <w:bCs/>
        <w:sz w:val="24"/>
      </w:rPr>
      <w:t>sol</w:t>
    </w:r>
    <w:proofErr w:type="spellEnd"/>
    <w:r w:rsidRPr="00E00CC7">
      <w:rPr>
        <w:b/>
        <w:bCs/>
        <w:sz w:val="24"/>
      </w:rPr>
      <w:t xml:space="preserve"> en </w:t>
    </w:r>
    <w:proofErr w:type="spellStart"/>
    <w:r w:rsidRPr="00E00CC7">
      <w:rPr>
        <w:b/>
        <w:bCs/>
        <w:sz w:val="24"/>
      </w:rPr>
      <w:t>caoutchouc</w:t>
    </w:r>
    <w:proofErr w:type="spellEnd"/>
    <w:r w:rsidR="00860702" w:rsidRPr="00E00CC7">
      <w:rPr>
        <w:b/>
        <w:bCs/>
        <w:noProof/>
        <w:sz w:val="24"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F5E5E" w14:textId="698B92A5" w:rsidR="00860702" w:rsidRDefault="00E00F6E" w:rsidP="00860702">
    <w:pPr>
      <w:rPr>
        <w:b/>
        <w:color w:val="000000" w:themeColor="text1"/>
        <w:sz w:val="24"/>
      </w:rPr>
    </w:pPr>
    <w:r w:rsidRPr="0098466F">
      <w:rPr>
        <w:b/>
        <w:color w:val="000000" w:themeColor="text1"/>
        <w:sz w:val="24"/>
      </w:rPr>
      <w:t>nora</w:t>
    </w:r>
    <w:r>
      <w:rPr>
        <w:b/>
        <w:color w:val="000000" w:themeColor="text1"/>
        <w:sz w:val="24"/>
      </w:rPr>
      <w:t>plan</w:t>
    </w:r>
    <w:r w:rsidRPr="0098466F">
      <w:rPr>
        <w:b/>
        <w:color w:val="000000" w:themeColor="text1"/>
        <w:sz w:val="24"/>
        <w:vertAlign w:val="superscript"/>
      </w:rPr>
      <w:t>®</w:t>
    </w:r>
    <w:r w:rsidRPr="0098466F">
      <w:rPr>
        <w:b/>
        <w:color w:val="000000" w:themeColor="text1"/>
        <w:sz w:val="24"/>
      </w:rPr>
      <w:t xml:space="preserve"> </w:t>
    </w:r>
    <w:r>
      <w:rPr>
        <w:b/>
        <w:color w:val="000000" w:themeColor="text1"/>
        <w:sz w:val="24"/>
      </w:rPr>
      <w:t>913</w:t>
    </w:r>
    <w:r w:rsidR="00B501CE">
      <w:rPr>
        <w:b/>
        <w:color w:val="000000" w:themeColor="text1"/>
        <w:sz w:val="24"/>
      </w:rPr>
      <w:t xml:space="preserve">, Design noraplan </w:t>
    </w:r>
    <w:proofErr w:type="spellStart"/>
    <w:r w:rsidR="00B501CE">
      <w:rPr>
        <w:b/>
        <w:color w:val="000000" w:themeColor="text1"/>
        <w:sz w:val="24"/>
      </w:rPr>
      <w:t>signa</w:t>
    </w:r>
    <w:proofErr w:type="spellEnd"/>
  </w:p>
  <w:p w14:paraId="528B338E" w14:textId="63C69774" w:rsidR="00860702" w:rsidRDefault="008607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63B33C1"/>
    <w:multiLevelType w:val="hybridMultilevel"/>
    <w:tmpl w:val="C1C89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2"/>
  </w:num>
  <w:num w:numId="2" w16cid:durableId="1004866457">
    <w:abstractNumId w:val="3"/>
  </w:num>
  <w:num w:numId="3" w16cid:durableId="874393989">
    <w:abstractNumId w:val="0"/>
  </w:num>
  <w:num w:numId="4" w16cid:durableId="155912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679A9"/>
    <w:rsid w:val="00127BAD"/>
    <w:rsid w:val="002A7469"/>
    <w:rsid w:val="002D70A8"/>
    <w:rsid w:val="002E21A9"/>
    <w:rsid w:val="00344053"/>
    <w:rsid w:val="00383548"/>
    <w:rsid w:val="003D0E1D"/>
    <w:rsid w:val="003E2A51"/>
    <w:rsid w:val="004427A3"/>
    <w:rsid w:val="004A5956"/>
    <w:rsid w:val="00592C3A"/>
    <w:rsid w:val="005C1411"/>
    <w:rsid w:val="00626B49"/>
    <w:rsid w:val="00655C1A"/>
    <w:rsid w:val="00666C4F"/>
    <w:rsid w:val="0069404F"/>
    <w:rsid w:val="00712594"/>
    <w:rsid w:val="00822EC0"/>
    <w:rsid w:val="00860702"/>
    <w:rsid w:val="008A435F"/>
    <w:rsid w:val="009344A5"/>
    <w:rsid w:val="009A2EC4"/>
    <w:rsid w:val="009F1E3A"/>
    <w:rsid w:val="00AF004A"/>
    <w:rsid w:val="00B501CE"/>
    <w:rsid w:val="00B50994"/>
    <w:rsid w:val="00B92891"/>
    <w:rsid w:val="00BA1838"/>
    <w:rsid w:val="00C979A0"/>
    <w:rsid w:val="00D060BA"/>
    <w:rsid w:val="00D6188E"/>
    <w:rsid w:val="00E00CC7"/>
    <w:rsid w:val="00E00F6E"/>
    <w:rsid w:val="00E90ECE"/>
    <w:rsid w:val="00F0671F"/>
    <w:rsid w:val="00F57D38"/>
    <w:rsid w:val="00F6114A"/>
    <w:rsid w:val="00F637F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538C7-5C45-44A3-BCA8-527E6712F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F7822-12E3-4D55-8379-82387667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23</cp:revision>
  <dcterms:created xsi:type="dcterms:W3CDTF">2024-03-21T13:38:00Z</dcterms:created>
  <dcterms:modified xsi:type="dcterms:W3CDTF">2024-06-25T07:29:00Z</dcterms:modified>
</cp:coreProperties>
</file>