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51F2ABB2" w14:textId="77777777" w:rsidR="00906590" w:rsidRPr="00906590" w:rsidRDefault="00906590" w:rsidP="002A2EA1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1815 :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N: </w:t>
      </w:r>
    </w:p>
    <w:p w14:paraId="2772E6B3" w14:textId="38E904B9" w:rsidR="00A906AA" w:rsidRPr="00A906AA" w:rsidRDefault="00A906AA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443416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16165 : </w:t>
      </w:r>
      <w:r w:rsidR="0072704D" w:rsidRPr="00A906AA">
        <w:rPr>
          <w:rFonts w:eastAsia="Arial" w:cs="Arial"/>
          <w:color w:val="000000" w:themeColor="text1"/>
          <w:sz w:val="20"/>
          <w:szCs w:val="20"/>
          <w:lang w:val="en-US"/>
        </w:rPr>
        <w:t>R</w:t>
      </w:r>
      <w:r w:rsidR="0072704D">
        <w:rPr>
          <w:rFonts w:eastAsia="Arial" w:cs="Arial"/>
          <w:color w:val="000000" w:themeColor="text1"/>
          <w:sz w:val="20"/>
          <w:szCs w:val="20"/>
          <w:lang w:val="en-US"/>
        </w:rPr>
        <w:t xml:space="preserve">10, </w:t>
      </w:r>
      <w:r w:rsidR="0072704D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72704D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 GS2</w:t>
      </w:r>
    </w:p>
    <w:p w14:paraId="270AE849" w14:textId="319D7AF4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48-4 : 82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4271DF7D" w:rsidR="00A50453" w:rsidRDefault="00065EDC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>
        <w:rPr>
          <w:rFonts w:eastAsia="Arial" w:cs="Arial"/>
          <w:color w:val="000000" w:themeColor="text1"/>
          <w:sz w:val="20"/>
          <w:szCs w:val="20"/>
          <w:lang w:val="en-US"/>
        </w:rPr>
        <w:t>2,7</w:t>
      </w:r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mm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4BD4747E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10140-3: </w:t>
      </w:r>
      <w:r w:rsidR="00897F5B">
        <w:rPr>
          <w:rFonts w:eastAsia="Arial" w:cs="Arial"/>
          <w:color w:val="000000" w:themeColor="text1"/>
          <w:sz w:val="20"/>
          <w:szCs w:val="20"/>
          <w:lang w:val="en-US"/>
        </w:rPr>
        <w:t>8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1FE7E603" w:rsidR="00EF04D6" w:rsidRPr="00AB07F2" w:rsidRDefault="001B3E4C" w:rsidP="007E4629">
      <w:pPr>
        <w:rPr>
          <w:rFonts w:cs="Arial"/>
          <w:sz w:val="20"/>
          <w:szCs w:val="20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3F55C3" w:rsidRPr="00DF199D">
        <w:rPr>
          <w:rFonts w:cs="Arial"/>
          <w:sz w:val="20"/>
          <w:szCs w:val="20"/>
          <w:lang w:val="en-US"/>
        </w:rPr>
        <w:t>surface dense et fermée (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à haute pression) avec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une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structure fine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légèrement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structurée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changeante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, mate et brillante,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profondeur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profil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max. 0,06 mm.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caoutchouc avec un design de grain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irrégulier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avec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une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densité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3F55C3" w:rsidRPr="00DF199D">
        <w:rPr>
          <w:rFonts w:cs="Arial"/>
          <w:sz w:val="20"/>
          <w:szCs w:val="20"/>
          <w:lang w:val="en-US"/>
        </w:rPr>
        <w:t>saupoudrage</w:t>
      </w:r>
      <w:proofErr w:type="spellEnd"/>
      <w:r w:rsidR="003F55C3" w:rsidRPr="00DF199D">
        <w:rPr>
          <w:rFonts w:cs="Arial"/>
          <w:sz w:val="20"/>
          <w:szCs w:val="20"/>
          <w:lang w:val="en-US"/>
        </w:rPr>
        <w:t xml:space="preserve"> variable. </w:t>
      </w:r>
      <w:r w:rsidR="003F55C3" w:rsidRPr="003F55C3">
        <w:rPr>
          <w:rFonts w:cs="Arial"/>
          <w:sz w:val="20"/>
          <w:szCs w:val="20"/>
          <w:lang w:val="en-US"/>
        </w:rPr>
        <w:t>Mélange de granulés de 1,4 mm et 4 mm en différentes quantités.</w:t>
      </w:r>
      <w:r w:rsidR="00EF04D6" w:rsidRPr="003F55C3">
        <w:rPr>
          <w:rFonts w:cs="Arial"/>
          <w:sz w:val="20"/>
          <w:szCs w:val="20"/>
          <w:lang w:val="en-US"/>
        </w:rPr>
        <w:t xml:space="preserve"> Couleur au choix dans le programme standard. </w:t>
      </w:r>
      <w:r w:rsidR="00EF04D6" w:rsidRPr="00AB07F2">
        <w:rPr>
          <w:rFonts w:cs="Arial"/>
          <w:sz w:val="20"/>
          <w:szCs w:val="20"/>
        </w:rPr>
        <w:t xml:space="preserve">Le </w:t>
      </w:r>
      <w:proofErr w:type="spellStart"/>
      <w:r w:rsidR="00EF04D6" w:rsidRPr="00AB07F2">
        <w:rPr>
          <w:rFonts w:cs="Arial"/>
          <w:sz w:val="20"/>
          <w:szCs w:val="20"/>
        </w:rPr>
        <w:t>revêtement</w:t>
      </w:r>
      <w:proofErr w:type="spellEnd"/>
      <w:r w:rsidR="00EF04D6" w:rsidRPr="00AB07F2">
        <w:rPr>
          <w:rFonts w:cs="Arial"/>
          <w:sz w:val="20"/>
          <w:szCs w:val="20"/>
        </w:rPr>
        <w:t xml:space="preserve"> de </w:t>
      </w:r>
      <w:proofErr w:type="spellStart"/>
      <w:r w:rsidR="00EF04D6" w:rsidRPr="00AB07F2">
        <w:rPr>
          <w:rFonts w:cs="Arial"/>
          <w:sz w:val="20"/>
          <w:szCs w:val="20"/>
        </w:rPr>
        <w:t>sol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doit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être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posé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sans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joint</w:t>
      </w:r>
      <w:proofErr w:type="spellEnd"/>
      <w:r w:rsidR="00EF04D6" w:rsidRPr="00AB07F2">
        <w:rPr>
          <w:rFonts w:cs="Arial"/>
          <w:sz w:val="20"/>
          <w:szCs w:val="20"/>
        </w:rPr>
        <w:t>.</w:t>
      </w:r>
    </w:p>
    <w:p w14:paraId="5462BB48" w14:textId="77777777" w:rsidR="000E1ED2" w:rsidRPr="00766966" w:rsidRDefault="000E1ED2" w:rsidP="000E1ED2">
      <w:pPr>
        <w:rPr>
          <w:sz w:val="20"/>
          <w:szCs w:val="22"/>
          <w:lang w:val="en-US"/>
        </w:rPr>
      </w:pPr>
      <w:r w:rsidRPr="00766966">
        <w:rPr>
          <w:sz w:val="20"/>
          <w:szCs w:val="22"/>
          <w:lang w:val="en-US"/>
        </w:rPr>
        <w:t xml:space="preserve">Dalles : ~ 1004 mm x 1004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8CF34" w14:textId="77777777" w:rsidR="005B5E1E" w:rsidRDefault="005B5E1E" w:rsidP="00860702">
      <w:r>
        <w:separator/>
      </w:r>
    </w:p>
  </w:endnote>
  <w:endnote w:type="continuationSeparator" w:id="0">
    <w:p w14:paraId="14A969C6" w14:textId="77777777" w:rsidR="005B5E1E" w:rsidRDefault="005B5E1E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E3D1A" w14:textId="77777777" w:rsidR="005B5E1E" w:rsidRDefault="005B5E1E" w:rsidP="00860702">
      <w:r>
        <w:separator/>
      </w:r>
    </w:p>
  </w:footnote>
  <w:footnote w:type="continuationSeparator" w:id="0">
    <w:p w14:paraId="7F8082A2" w14:textId="77777777" w:rsidR="005B5E1E" w:rsidRDefault="005B5E1E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4EB17EB1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065EDC">
      <w:rPr>
        <w:b/>
        <w:bCs/>
        <w:noProof/>
        <w:lang w:val="en-US"/>
      </w:rPr>
      <w:t>kivo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65EDC"/>
    <w:rsid w:val="00070CCE"/>
    <w:rsid w:val="000E1ED2"/>
    <w:rsid w:val="00144122"/>
    <w:rsid w:val="001524F7"/>
    <w:rsid w:val="00175A93"/>
    <w:rsid w:val="00176606"/>
    <w:rsid w:val="00195A5D"/>
    <w:rsid w:val="001B3E4C"/>
    <w:rsid w:val="001C7774"/>
    <w:rsid w:val="001F4090"/>
    <w:rsid w:val="001F61B5"/>
    <w:rsid w:val="00226A1E"/>
    <w:rsid w:val="0022756C"/>
    <w:rsid w:val="00246790"/>
    <w:rsid w:val="00271921"/>
    <w:rsid w:val="002A2EA1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F55C3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6CFE"/>
    <w:rsid w:val="00562A3F"/>
    <w:rsid w:val="005960C6"/>
    <w:rsid w:val="005B5E1E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2704D"/>
    <w:rsid w:val="007408CC"/>
    <w:rsid w:val="00747714"/>
    <w:rsid w:val="00773A0F"/>
    <w:rsid w:val="007B5674"/>
    <w:rsid w:val="007B6E34"/>
    <w:rsid w:val="007E4629"/>
    <w:rsid w:val="00806EC0"/>
    <w:rsid w:val="00837829"/>
    <w:rsid w:val="0085476D"/>
    <w:rsid w:val="00860702"/>
    <w:rsid w:val="0087632E"/>
    <w:rsid w:val="00897F5B"/>
    <w:rsid w:val="008A435F"/>
    <w:rsid w:val="008F4509"/>
    <w:rsid w:val="00906590"/>
    <w:rsid w:val="00911F82"/>
    <w:rsid w:val="009344A5"/>
    <w:rsid w:val="00976740"/>
    <w:rsid w:val="009B2203"/>
    <w:rsid w:val="009C303D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E0463"/>
    <w:rsid w:val="00AF004A"/>
    <w:rsid w:val="00B414AD"/>
    <w:rsid w:val="00B50994"/>
    <w:rsid w:val="00B525F8"/>
    <w:rsid w:val="00BA1838"/>
    <w:rsid w:val="00BD3788"/>
    <w:rsid w:val="00C40AC4"/>
    <w:rsid w:val="00C62547"/>
    <w:rsid w:val="00C761DE"/>
    <w:rsid w:val="00D060BA"/>
    <w:rsid w:val="00D1677E"/>
    <w:rsid w:val="00D535DD"/>
    <w:rsid w:val="00D6188E"/>
    <w:rsid w:val="00DD3D1A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2024-07-16T06:51:00Z</dcterms:created>
  <dcterms:modified xsi:type="dcterms:W3CDTF">2024-07-16T06:52:00Z</dcterms:modified>
</cp:coreProperties>
</file>