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2049C" w14:textId="77777777" w:rsidR="00EF7675" w:rsidRPr="00EF7675" w:rsidRDefault="00EF7675" w:rsidP="00EF7675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EF7675">
        <w:rPr>
          <w:rFonts w:eastAsia="Arial" w:cs="Arial"/>
          <w:color w:val="000000" w:themeColor="text1"/>
          <w:sz w:val="20"/>
          <w:szCs w:val="20"/>
          <w:lang w:val="en-US"/>
        </w:rPr>
        <w:t>Fourniture et pose d'accessoires en caoutchouc.</w:t>
      </w:r>
    </w:p>
    <w:p w14:paraId="3D47ADD6" w14:textId="77777777" w:rsidR="00EF7675" w:rsidRPr="00EF7675" w:rsidRDefault="00EF7675" w:rsidP="00EF7675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1E4CA6E" w14:textId="77777777" w:rsidR="00EF7675" w:rsidRPr="00EF7675" w:rsidRDefault="00EF7675" w:rsidP="00EF7675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EF7675">
        <w:rPr>
          <w:rFonts w:eastAsia="Arial" w:cs="Arial"/>
          <w:color w:val="000000" w:themeColor="text1"/>
          <w:sz w:val="20"/>
          <w:szCs w:val="20"/>
          <w:lang w:val="en-US"/>
        </w:rPr>
        <w:t>Faible émission, exempt de PVC, de plastifiants à base de phtalates, de polymères chlorés et de parfums potentiellement allergènes. Entièrement recyclable. Adapté visuellement et qualitativement aux revêtements de sol en caoutchouc.</w:t>
      </w:r>
    </w:p>
    <w:p w14:paraId="41368FB7" w14:textId="77777777" w:rsidR="00EF7675" w:rsidRPr="00EF7675" w:rsidRDefault="00EF7675" w:rsidP="00EF7675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65342A56" w14:textId="77777777" w:rsidR="00EF7675" w:rsidRPr="00EF7675" w:rsidRDefault="00EF7675" w:rsidP="00EF7675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EF7675">
        <w:rPr>
          <w:rFonts w:eastAsia="Arial" w:cs="Arial"/>
          <w:color w:val="000000" w:themeColor="text1"/>
          <w:sz w:val="20"/>
          <w:szCs w:val="20"/>
          <w:lang w:val="en-US"/>
        </w:rPr>
        <w:t>Grâce aux équerres de plinthes préfabriquées, aucune coupe d'onglet n'est nécessaire.</w:t>
      </w:r>
    </w:p>
    <w:p w14:paraId="1D490155" w14:textId="77777777" w:rsidR="00EF7675" w:rsidRPr="00EF7675" w:rsidRDefault="00EF7675" w:rsidP="00EF7675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4C4D66D" w14:textId="77777777" w:rsidR="00EF7675" w:rsidRPr="00EF7675" w:rsidRDefault="00EF7675" w:rsidP="00EF7675">
      <w:pPr>
        <w:rPr>
          <w:rFonts w:eastAsia="Arial" w:cs="Arial"/>
          <w:color w:val="000000" w:themeColor="text1"/>
          <w:sz w:val="20"/>
          <w:szCs w:val="20"/>
        </w:rPr>
      </w:pPr>
      <w:r w:rsidRPr="00EF7675">
        <w:rPr>
          <w:rFonts w:eastAsia="Arial" w:cs="Arial"/>
          <w:color w:val="000000" w:themeColor="text1"/>
          <w:sz w:val="20"/>
          <w:szCs w:val="20"/>
        </w:rPr>
        <w:t>Hauteur 100 mm, épaisseur 3 mm, avec pied de plinthe 50 mm.</w:t>
      </w:r>
    </w:p>
    <w:p w14:paraId="5E62BE15" w14:textId="77777777" w:rsidR="00EF7675" w:rsidRPr="00EF7675" w:rsidRDefault="00EF7675" w:rsidP="00EF7675">
      <w:pPr>
        <w:rPr>
          <w:rFonts w:eastAsia="Arial" w:cs="Arial"/>
          <w:color w:val="000000" w:themeColor="text1"/>
          <w:sz w:val="20"/>
          <w:szCs w:val="20"/>
        </w:rPr>
      </w:pPr>
    </w:p>
    <w:p w14:paraId="0D230519" w14:textId="77777777" w:rsidR="00EF7675" w:rsidRPr="00EF7675" w:rsidRDefault="00EF7675" w:rsidP="00EF7675">
      <w:pPr>
        <w:rPr>
          <w:rFonts w:eastAsia="Arial" w:cs="Arial"/>
          <w:color w:val="000000" w:themeColor="text1"/>
          <w:sz w:val="20"/>
          <w:szCs w:val="20"/>
        </w:rPr>
      </w:pPr>
      <w:r w:rsidRPr="00EF7675">
        <w:rPr>
          <w:rFonts w:eastAsia="Arial" w:cs="Arial"/>
          <w:color w:val="000000" w:themeColor="text1"/>
          <w:sz w:val="20"/>
          <w:szCs w:val="20"/>
          <w:lang w:val="en-US"/>
        </w:rPr>
        <w:t xml:space="preserve">Pour les zones avec des exigences d'hygiène élevées. Profilés en caoutchouc préformés particulièrement résistants aux chocs et aux coups, permettant une désinfection et un nettoyage faciles. </w:t>
      </w:r>
      <w:r w:rsidRPr="00EF7675">
        <w:rPr>
          <w:rFonts w:eastAsia="Arial" w:cs="Arial"/>
          <w:color w:val="000000" w:themeColor="text1"/>
          <w:sz w:val="20"/>
          <w:szCs w:val="20"/>
        </w:rPr>
        <w:t>Pour éviter les espaces creux, les angles vifs et les arêtes dans la zone de transition entre le sol et le mur.</w:t>
      </w:r>
    </w:p>
    <w:p w14:paraId="13873EEA" w14:textId="77777777" w:rsidR="00EF7675" w:rsidRPr="00EF7675" w:rsidRDefault="00EF7675" w:rsidP="00EF7675">
      <w:pPr>
        <w:rPr>
          <w:rFonts w:eastAsia="Arial" w:cs="Arial"/>
          <w:color w:val="000000" w:themeColor="text1"/>
          <w:sz w:val="20"/>
          <w:szCs w:val="20"/>
        </w:rPr>
      </w:pPr>
    </w:p>
    <w:p w14:paraId="46855EA4" w14:textId="77777777" w:rsidR="00EF7675" w:rsidRPr="00EF7675" w:rsidRDefault="00EF7675" w:rsidP="00EF7675">
      <w:pPr>
        <w:rPr>
          <w:rFonts w:eastAsia="Arial" w:cs="Arial"/>
          <w:color w:val="000000" w:themeColor="text1"/>
          <w:sz w:val="20"/>
          <w:szCs w:val="20"/>
        </w:rPr>
      </w:pPr>
      <w:r w:rsidRPr="00EF7675">
        <w:rPr>
          <w:rFonts w:eastAsia="Arial" w:cs="Arial"/>
          <w:color w:val="000000" w:themeColor="text1"/>
          <w:sz w:val="20"/>
          <w:szCs w:val="20"/>
        </w:rPr>
        <w:t>Cote de raccordement 2,1 mm / 3,1 mm / 3,7 mm</w:t>
      </w:r>
    </w:p>
    <w:p w14:paraId="058C85EF" w14:textId="77777777" w:rsidR="00EF7675" w:rsidRPr="00EF7675" w:rsidRDefault="00EF7675" w:rsidP="00EF7675">
      <w:pPr>
        <w:rPr>
          <w:rFonts w:eastAsia="Arial" w:cs="Arial"/>
          <w:color w:val="000000" w:themeColor="text1"/>
          <w:sz w:val="20"/>
          <w:szCs w:val="20"/>
        </w:rPr>
      </w:pPr>
      <w:r w:rsidRPr="00EF7675">
        <w:rPr>
          <w:rFonts w:eastAsia="Arial" w:cs="Arial"/>
          <w:color w:val="000000" w:themeColor="text1"/>
          <w:sz w:val="20"/>
          <w:szCs w:val="20"/>
        </w:rPr>
        <w:t xml:space="preserve">Couleur au choix dans le programme standard des profilés. </w:t>
      </w:r>
    </w:p>
    <w:p w14:paraId="7AFAD8D1" w14:textId="77777777" w:rsidR="00EF7675" w:rsidRPr="00EF7675" w:rsidRDefault="00EF7675" w:rsidP="00EF7675">
      <w:pPr>
        <w:rPr>
          <w:rFonts w:eastAsia="Arial" w:cs="Arial"/>
          <w:color w:val="000000" w:themeColor="text1"/>
          <w:sz w:val="20"/>
          <w:szCs w:val="20"/>
        </w:rPr>
      </w:pPr>
    </w:p>
    <w:p w14:paraId="045CD692" w14:textId="77777777" w:rsidR="00EF7675" w:rsidRPr="00EF7675" w:rsidRDefault="00EF7675" w:rsidP="00EF7675">
      <w:pPr>
        <w:rPr>
          <w:rFonts w:eastAsia="Arial" w:cs="Arial"/>
          <w:color w:val="000000" w:themeColor="text1"/>
          <w:sz w:val="20"/>
          <w:szCs w:val="20"/>
        </w:rPr>
      </w:pPr>
      <w:r w:rsidRPr="00EF7675">
        <w:rPr>
          <w:rFonts w:eastAsia="Arial" w:cs="Arial"/>
          <w:color w:val="000000" w:themeColor="text1"/>
          <w:sz w:val="20"/>
          <w:szCs w:val="20"/>
        </w:rPr>
        <w:t>Fabricant / type :</w:t>
      </w:r>
    </w:p>
    <w:p w14:paraId="78A05044" w14:textId="77777777" w:rsidR="00EF7675" w:rsidRPr="00EF7675" w:rsidRDefault="00EF7675" w:rsidP="00EF7675">
      <w:pPr>
        <w:rPr>
          <w:rFonts w:eastAsia="Arial" w:cs="Arial"/>
          <w:color w:val="000000" w:themeColor="text1"/>
          <w:sz w:val="20"/>
          <w:szCs w:val="20"/>
        </w:rPr>
      </w:pPr>
    </w:p>
    <w:p w14:paraId="39342781" w14:textId="77777777" w:rsidR="00EF7675" w:rsidRPr="00EF7675" w:rsidRDefault="00EF7675" w:rsidP="00EF7675">
      <w:pPr>
        <w:rPr>
          <w:rFonts w:eastAsia="Arial" w:cs="Arial"/>
          <w:color w:val="000000" w:themeColor="text1"/>
          <w:sz w:val="20"/>
          <w:szCs w:val="20"/>
        </w:rPr>
      </w:pPr>
      <w:r w:rsidRPr="00EF7675">
        <w:rPr>
          <w:rFonts w:eastAsia="Arial" w:cs="Arial"/>
          <w:color w:val="000000" w:themeColor="text1"/>
          <w:sz w:val="20"/>
          <w:szCs w:val="20"/>
        </w:rPr>
        <w:t>(à indiquer par le soumissionnaire)</w:t>
      </w:r>
    </w:p>
    <w:p w14:paraId="20DC61CC" w14:textId="77777777" w:rsidR="00EF7675" w:rsidRPr="00EF7675" w:rsidRDefault="00EF7675" w:rsidP="00EF7675">
      <w:pPr>
        <w:rPr>
          <w:rFonts w:eastAsia="Arial" w:cs="Arial"/>
          <w:color w:val="000000" w:themeColor="text1"/>
          <w:sz w:val="20"/>
          <w:szCs w:val="20"/>
        </w:rPr>
      </w:pPr>
    </w:p>
    <w:p w14:paraId="41A09218" w14:textId="77777777" w:rsidR="00EF7675" w:rsidRPr="00EF7675" w:rsidRDefault="00EF7675" w:rsidP="00EF7675">
      <w:pPr>
        <w:rPr>
          <w:rFonts w:eastAsia="Arial" w:cs="Arial"/>
          <w:color w:val="000000" w:themeColor="text1"/>
          <w:sz w:val="20"/>
          <w:szCs w:val="20"/>
        </w:rPr>
      </w:pPr>
      <w:r w:rsidRPr="00EF7675">
        <w:rPr>
          <w:rFonts w:eastAsia="Arial" w:cs="Arial"/>
          <w:color w:val="000000" w:themeColor="text1"/>
          <w:sz w:val="20"/>
          <w:szCs w:val="20"/>
        </w:rPr>
        <w:t>Collage selon les recommandations des fabricants de colles et de revêtements.</w:t>
      </w:r>
    </w:p>
    <w:p w14:paraId="48118B65" w14:textId="77777777" w:rsidR="00EF7675" w:rsidRPr="00EF7675" w:rsidRDefault="00EF7675" w:rsidP="00EF7675">
      <w:pPr>
        <w:rPr>
          <w:rFonts w:eastAsia="Arial" w:cs="Arial"/>
          <w:color w:val="000000" w:themeColor="text1"/>
          <w:sz w:val="20"/>
          <w:szCs w:val="20"/>
        </w:rPr>
      </w:pPr>
    </w:p>
    <w:p w14:paraId="641D7203" w14:textId="77777777" w:rsidR="00EF7675" w:rsidRPr="00EF7675" w:rsidRDefault="00EF7675" w:rsidP="00EF7675">
      <w:pPr>
        <w:rPr>
          <w:rFonts w:eastAsia="Arial" w:cs="Arial"/>
          <w:color w:val="000000" w:themeColor="text1"/>
          <w:sz w:val="20"/>
          <w:szCs w:val="20"/>
        </w:rPr>
      </w:pPr>
      <w:r w:rsidRPr="00EF7675">
        <w:rPr>
          <w:rFonts w:eastAsia="Arial" w:cs="Arial"/>
          <w:color w:val="000000" w:themeColor="text1"/>
          <w:sz w:val="20"/>
          <w:szCs w:val="20"/>
        </w:rPr>
        <w:t>Fabricant / type :</w:t>
      </w:r>
    </w:p>
    <w:p w14:paraId="58ABD280" w14:textId="77777777" w:rsidR="00EF7675" w:rsidRPr="00EF7675" w:rsidRDefault="00EF7675" w:rsidP="00EF7675">
      <w:pPr>
        <w:rPr>
          <w:rFonts w:eastAsia="Arial" w:cs="Arial"/>
          <w:color w:val="000000" w:themeColor="text1"/>
          <w:sz w:val="20"/>
          <w:szCs w:val="20"/>
        </w:rPr>
      </w:pPr>
    </w:p>
    <w:p w14:paraId="52B76A8A" w14:textId="77777777" w:rsidR="00EF7675" w:rsidRPr="00EF7675" w:rsidRDefault="00EF7675" w:rsidP="00EF7675">
      <w:pPr>
        <w:rPr>
          <w:rFonts w:eastAsia="Arial" w:cs="Arial"/>
          <w:color w:val="000000" w:themeColor="text1"/>
          <w:sz w:val="20"/>
          <w:szCs w:val="20"/>
        </w:rPr>
      </w:pPr>
      <w:r w:rsidRPr="00EF7675">
        <w:rPr>
          <w:rFonts w:eastAsia="Arial" w:cs="Arial"/>
          <w:color w:val="000000" w:themeColor="text1"/>
          <w:sz w:val="20"/>
          <w:szCs w:val="20"/>
        </w:rPr>
        <w:t>(à indiquer par le soumissionnaire)</w:t>
      </w:r>
    </w:p>
    <w:p w14:paraId="617F1B81" w14:textId="77777777" w:rsidR="00EF7675" w:rsidRPr="00EF7675" w:rsidRDefault="00EF7675" w:rsidP="00EF7675">
      <w:pPr>
        <w:rPr>
          <w:rFonts w:eastAsia="Arial" w:cs="Arial"/>
          <w:color w:val="000000" w:themeColor="text1"/>
          <w:sz w:val="20"/>
          <w:szCs w:val="20"/>
        </w:rPr>
      </w:pPr>
    </w:p>
    <w:p w14:paraId="3189B2FC" w14:textId="644F08DD" w:rsidR="0058219C" w:rsidRPr="00EF7675" w:rsidRDefault="00EF7675" w:rsidP="00EF7675">
      <w:r w:rsidRPr="00EF7675">
        <w:rPr>
          <w:rFonts w:eastAsia="Arial" w:cs="Arial"/>
          <w:color w:val="000000" w:themeColor="text1"/>
          <w:sz w:val="20"/>
          <w:szCs w:val="20"/>
        </w:rPr>
        <w:t>Les instructions de pose du fabricant doivent être respectées.</w:t>
      </w:r>
    </w:p>
    <w:sectPr w:rsidR="0058219C" w:rsidRPr="00EF767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30595" w14:textId="77777777" w:rsidR="000E0886" w:rsidRDefault="000E0886" w:rsidP="00860702">
      <w:r>
        <w:separator/>
      </w:r>
    </w:p>
  </w:endnote>
  <w:endnote w:type="continuationSeparator" w:id="0">
    <w:p w14:paraId="6B5B1ECB" w14:textId="77777777" w:rsidR="000E0886" w:rsidRDefault="000E0886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912E6" w14:textId="77777777" w:rsidR="000E0886" w:rsidRDefault="000E0886" w:rsidP="00860702">
      <w:r>
        <w:separator/>
      </w:r>
    </w:p>
  </w:footnote>
  <w:footnote w:type="continuationSeparator" w:id="0">
    <w:p w14:paraId="178A5AD9" w14:textId="77777777" w:rsidR="000E0886" w:rsidRDefault="000E0886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1BD78" w14:textId="2847BFA8" w:rsidR="00544EB3" w:rsidRPr="0098466F" w:rsidRDefault="00860702" w:rsidP="00544EB3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>A</w:t>
    </w:r>
    <w:r w:rsidR="00985CAC">
      <w:rPr>
        <w:b/>
        <w:color w:val="000000" w:themeColor="text1"/>
        <w:sz w:val="24"/>
      </w:rPr>
      <w:t>ccessoires en caoutchouc, S</w:t>
    </w:r>
    <w:r w:rsidR="00985CAC">
      <w:rPr>
        <w:b/>
        <w:color w:val="000000" w:themeColor="text1"/>
        <w:sz w:val="24"/>
      </w:rPr>
      <w:t>I7001/SA7002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E0886"/>
    <w:rsid w:val="00290944"/>
    <w:rsid w:val="002E21A9"/>
    <w:rsid w:val="00383548"/>
    <w:rsid w:val="003F4D40"/>
    <w:rsid w:val="00544EB3"/>
    <w:rsid w:val="0058219C"/>
    <w:rsid w:val="005C1411"/>
    <w:rsid w:val="0068119D"/>
    <w:rsid w:val="00681BCA"/>
    <w:rsid w:val="0069404F"/>
    <w:rsid w:val="006F6B34"/>
    <w:rsid w:val="007639D4"/>
    <w:rsid w:val="007F24BE"/>
    <w:rsid w:val="00860702"/>
    <w:rsid w:val="008A435F"/>
    <w:rsid w:val="00973693"/>
    <w:rsid w:val="00985CAC"/>
    <w:rsid w:val="009921CC"/>
    <w:rsid w:val="00AF004A"/>
    <w:rsid w:val="00B50994"/>
    <w:rsid w:val="00BA1838"/>
    <w:rsid w:val="00C3281E"/>
    <w:rsid w:val="00C933FE"/>
    <w:rsid w:val="00CD3736"/>
    <w:rsid w:val="00D6188E"/>
    <w:rsid w:val="00E00F6E"/>
    <w:rsid w:val="00EF7675"/>
    <w:rsid w:val="00F57D38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table" w:styleId="Tabellenraster">
    <w:name w:val="Table Grid"/>
    <w:basedOn w:val="NormaleTabelle"/>
    <w:rsid w:val="007639D4"/>
    <w:rPr>
      <w:rFonts w:ascii="Arial" w:eastAsia="Times New Roman" w:hAnsi="Arial" w:cs="Times New Roman"/>
      <w:kern w:val="0"/>
      <w:sz w:val="24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D0E83-7228-48F7-90DD-BA4D839FB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04C81-4CF1-4C63-BCCA-7A41C7D29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947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7</cp:revision>
  <dcterms:created xsi:type="dcterms:W3CDTF">2024-04-18T13:10:00Z</dcterms:created>
  <dcterms:modified xsi:type="dcterms:W3CDTF">2024-07-17T09:11:00Z</dcterms:modified>
</cp:coreProperties>
</file>